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F" w:rsidRPr="00F57BDF" w:rsidRDefault="00CF22AA" w:rsidP="00F57BDF">
      <w:pPr>
        <w:tabs>
          <w:tab w:val="center" w:pos="6520"/>
        </w:tabs>
        <w:suppressAutoHyphens/>
        <w:jc w:val="right"/>
        <w:rPr>
          <w:rFonts w:ascii="DejaVu Sans" w:eastAsia="DejaVu Sans" w:hAnsi="DejaVu Sans"/>
          <w:i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57BDF" w:rsidRPr="00F57BDF">
        <w:rPr>
          <w:rFonts w:ascii="DejaVu Sans" w:eastAsia="DejaVu Sans" w:hAnsi="DejaVu Sans"/>
          <w:i/>
          <w:kern w:val="2"/>
          <w:sz w:val="24"/>
          <w:szCs w:val="24"/>
        </w:rPr>
        <w:t xml:space="preserve">                                                                                Приложение 4   </w:t>
      </w:r>
      <w:r w:rsidR="00F57BDF" w:rsidRPr="00F57BDF">
        <w:rPr>
          <w:rFonts w:ascii="DejaVu Sans" w:eastAsia="DejaVu Sans" w:hAnsi="DejaVu Sans"/>
          <w:i/>
          <w:kern w:val="2"/>
          <w:sz w:val="24"/>
          <w:szCs w:val="24"/>
        </w:rPr>
        <w:tab/>
      </w:r>
    </w:p>
    <w:p w:rsidR="00F57BDF" w:rsidRPr="00F57BDF" w:rsidRDefault="00F57BDF" w:rsidP="00F57B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DejaVu Sans" w:eastAsia="DejaVu Sans" w:hAnsi="DejaVu Sans"/>
          <w:i/>
          <w:kern w:val="2"/>
          <w:sz w:val="24"/>
          <w:szCs w:val="24"/>
        </w:rPr>
      </w:pPr>
      <w:r w:rsidRPr="00F57BDF">
        <w:rPr>
          <w:rFonts w:ascii="DejaVu Sans" w:eastAsia="DejaVu Sans" w:hAnsi="DejaVu Sans"/>
          <w:i/>
          <w:kern w:val="2"/>
          <w:sz w:val="24"/>
          <w:szCs w:val="24"/>
        </w:rPr>
        <w:t>к Основной образовательной  программе основного  общего образования, утвержденной прик</w:t>
      </w:r>
      <w:r>
        <w:rPr>
          <w:rFonts w:ascii="DejaVu Sans" w:eastAsia="DejaVu Sans" w:hAnsi="DejaVu Sans"/>
          <w:i/>
          <w:kern w:val="2"/>
          <w:sz w:val="24"/>
          <w:szCs w:val="24"/>
        </w:rPr>
        <w:t>азом МБОУ «</w:t>
      </w:r>
      <w:proofErr w:type="spellStart"/>
      <w:r>
        <w:rPr>
          <w:rFonts w:ascii="DejaVu Sans" w:eastAsia="DejaVu Sans" w:hAnsi="DejaVu Sans"/>
          <w:i/>
          <w:kern w:val="2"/>
          <w:sz w:val="24"/>
          <w:szCs w:val="24"/>
        </w:rPr>
        <w:t>Трубчевская</w:t>
      </w:r>
      <w:proofErr w:type="spellEnd"/>
      <w:r>
        <w:rPr>
          <w:rFonts w:ascii="DejaVu Sans" w:eastAsia="DejaVu Sans" w:hAnsi="DejaVu Sans"/>
          <w:i/>
          <w:kern w:val="2"/>
          <w:sz w:val="24"/>
          <w:szCs w:val="24"/>
        </w:rPr>
        <w:t xml:space="preserve"> ООШ»№ 115-ОД  от 31 августа 2023</w:t>
      </w:r>
      <w:r w:rsidRPr="00F57BDF">
        <w:rPr>
          <w:rFonts w:ascii="DejaVu Sans" w:eastAsia="DejaVu Sans" w:hAnsi="DejaVu Sans"/>
          <w:i/>
          <w:kern w:val="2"/>
          <w:sz w:val="24"/>
          <w:szCs w:val="24"/>
        </w:rPr>
        <w:t xml:space="preserve"> г.</w:t>
      </w: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F57BDF">
        <w:rPr>
          <w:rFonts w:ascii="Times New Roman" w:eastAsia="Times New Roman" w:hAnsi="Times New Roman"/>
          <w:b/>
          <w:sz w:val="34"/>
          <w:szCs w:val="34"/>
          <w:lang w:eastAsia="ru-RU"/>
        </w:rPr>
        <w:t>РАБОЧАЯ ПРОГРАММА</w:t>
      </w:r>
    </w:p>
    <w:p w:rsidR="00F57BDF" w:rsidRPr="00F57BDF" w:rsidRDefault="00AA0749" w:rsidP="00F5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внеурочной деятельности школьного</w:t>
      </w:r>
      <w:r w:rsidR="00F5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театр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«Мир театра»</w:t>
      </w: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BDF" w:rsidRPr="00F57BDF" w:rsidRDefault="00F57BDF" w:rsidP="00F57BDF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Micro Hei" w:hAnsi="Times New Roman" w:cs="FreeSans"/>
          <w:color w:val="0070C0"/>
          <w:kern w:val="2"/>
          <w:sz w:val="30"/>
          <w:szCs w:val="30"/>
          <w:lang w:eastAsia="zh-CN" w:bidi="hi-IN"/>
        </w:rPr>
      </w:pPr>
      <w:r w:rsidRPr="00F57BDF">
        <w:rPr>
          <w:rFonts w:ascii="Times New Roman" w:eastAsia="WenQuanYi Micro Hei" w:hAnsi="Times New Roman" w:cs="FreeSans"/>
          <w:kern w:val="2"/>
          <w:sz w:val="30"/>
          <w:szCs w:val="30"/>
          <w:lang w:eastAsia="zh-CN" w:bidi="hi-IN"/>
        </w:rPr>
        <w:t xml:space="preserve">Класс:  </w:t>
      </w:r>
      <w:r w:rsidRPr="00F57BDF">
        <w:rPr>
          <w:rFonts w:ascii="Times New Roman" w:eastAsia="WenQuanYi Micro Hei" w:hAnsi="Times New Roman" w:cs="FreeSans"/>
          <w:b/>
          <w:color w:val="000000"/>
          <w:kern w:val="2"/>
          <w:sz w:val="30"/>
          <w:szCs w:val="30"/>
          <w:lang w:eastAsia="zh-CN" w:bidi="hi-IN"/>
        </w:rPr>
        <w:t>5-9классы</w:t>
      </w:r>
      <w:r w:rsidRPr="00F57BDF">
        <w:rPr>
          <w:rFonts w:ascii="Times New Roman" w:eastAsia="WenQuanYi Micro Hei" w:hAnsi="Times New Roman" w:cs="FreeSans"/>
          <w:color w:val="000000"/>
          <w:kern w:val="2"/>
          <w:sz w:val="30"/>
          <w:szCs w:val="30"/>
          <w:lang w:eastAsia="zh-CN" w:bidi="hi-IN"/>
        </w:rPr>
        <w:t>.</w:t>
      </w:r>
    </w:p>
    <w:p w:rsidR="00F57BDF" w:rsidRPr="00F57BDF" w:rsidRDefault="00F57BDF" w:rsidP="00F57BDF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Micro Hei" w:hAnsi="Times New Roman" w:cs="FreeSans"/>
          <w:b/>
          <w:i/>
          <w:color w:val="0070C0"/>
          <w:kern w:val="2"/>
          <w:sz w:val="30"/>
          <w:szCs w:val="30"/>
          <w:lang w:eastAsia="zh-CN" w:bidi="hi-IN"/>
        </w:rPr>
      </w:pPr>
      <w:r w:rsidRPr="00F57BDF">
        <w:rPr>
          <w:rFonts w:ascii="Times New Roman" w:eastAsia="WenQuanYi Micro Hei" w:hAnsi="Times New Roman" w:cs="FreeSans"/>
          <w:kern w:val="2"/>
          <w:sz w:val="30"/>
          <w:szCs w:val="30"/>
          <w:lang w:eastAsia="zh-CN" w:bidi="hi-IN"/>
        </w:rPr>
        <w:t>Уровень обучения</w:t>
      </w:r>
      <w:r w:rsidRPr="00F57BDF">
        <w:rPr>
          <w:rFonts w:ascii="Times New Roman" w:eastAsia="WenQuanYi Micro Hei" w:hAnsi="Times New Roman" w:cs="FreeSans"/>
          <w:b/>
          <w:i/>
          <w:kern w:val="2"/>
          <w:sz w:val="30"/>
          <w:szCs w:val="30"/>
          <w:lang w:eastAsia="zh-CN" w:bidi="hi-IN"/>
        </w:rPr>
        <w:t>: базовый</w:t>
      </w:r>
    </w:p>
    <w:p w:rsidR="00F57BDF" w:rsidRPr="00F57BDF" w:rsidRDefault="00F57BDF" w:rsidP="00F57BDF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Micro Hei" w:hAnsi="Times New Roman" w:cs="FreeSans"/>
          <w:b/>
          <w:i/>
          <w:kern w:val="2"/>
          <w:sz w:val="30"/>
          <w:szCs w:val="30"/>
          <w:lang w:eastAsia="zh-CN" w:bidi="hi-IN"/>
        </w:rPr>
      </w:pPr>
      <w:r w:rsidRPr="00F57BDF">
        <w:rPr>
          <w:rFonts w:ascii="Times New Roman" w:eastAsia="WenQuanYi Micro Hei" w:hAnsi="Times New Roman" w:cs="FreeSans"/>
          <w:kern w:val="2"/>
          <w:sz w:val="30"/>
          <w:szCs w:val="30"/>
          <w:lang w:eastAsia="zh-CN" w:bidi="hi-IN"/>
        </w:rPr>
        <w:t>Количество ча</w:t>
      </w:r>
      <w:r>
        <w:rPr>
          <w:rFonts w:ascii="Times New Roman" w:eastAsia="WenQuanYi Micro Hei" w:hAnsi="Times New Roman" w:cs="FreeSans"/>
          <w:kern w:val="2"/>
          <w:sz w:val="30"/>
          <w:szCs w:val="30"/>
          <w:lang w:eastAsia="zh-CN" w:bidi="hi-IN"/>
        </w:rPr>
        <w:t>сов по учебному плану: 5 класс-1 ч., 7 класс- 1 ч., 8 класс—1 ч., 9 класс—1</w:t>
      </w:r>
      <w:r w:rsidRPr="00F57BDF">
        <w:rPr>
          <w:rFonts w:ascii="Times New Roman" w:eastAsia="WenQuanYi Micro Hei" w:hAnsi="Times New Roman" w:cs="FreeSans"/>
          <w:kern w:val="2"/>
          <w:sz w:val="30"/>
          <w:szCs w:val="30"/>
          <w:lang w:eastAsia="zh-CN" w:bidi="hi-IN"/>
        </w:rPr>
        <w:t xml:space="preserve"> ч.</w:t>
      </w: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</w:pPr>
      <w:r w:rsidRPr="00F57BDF">
        <w:rPr>
          <w:rFonts w:ascii="Times New Roman" w:eastAsia="Times New Roman" w:hAnsi="Times New Roman"/>
          <w:sz w:val="30"/>
          <w:szCs w:val="30"/>
          <w:lang w:eastAsia="ru-RU"/>
        </w:rPr>
        <w:t>Составител</w:t>
      </w:r>
      <w:proofErr w:type="gramStart"/>
      <w:r w:rsidRPr="00F57BDF">
        <w:rPr>
          <w:rFonts w:ascii="Times New Roman" w:eastAsia="Times New Roman" w:hAnsi="Times New Roman"/>
          <w:sz w:val="30"/>
          <w:szCs w:val="30"/>
          <w:lang w:eastAsia="ru-RU"/>
        </w:rPr>
        <w:t>ь(</w:t>
      </w:r>
      <w:proofErr w:type="gramEnd"/>
      <w:r w:rsidRPr="00F57BDF">
        <w:rPr>
          <w:rFonts w:ascii="Times New Roman" w:eastAsia="Times New Roman" w:hAnsi="Times New Roman"/>
          <w:sz w:val="30"/>
          <w:szCs w:val="30"/>
          <w:lang w:eastAsia="ru-RU"/>
        </w:rPr>
        <w:t xml:space="preserve">и) программы : 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Чаркина Н.В.</w:t>
      </w:r>
    </w:p>
    <w:p w:rsidR="00F57BDF" w:rsidRPr="00F57BDF" w:rsidRDefault="00F57BDF" w:rsidP="00F5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F57BDF">
        <w:rPr>
          <w:rFonts w:ascii="Times New Roman" w:eastAsia="Times New Roman" w:hAnsi="Times New Roman"/>
          <w:sz w:val="30"/>
          <w:szCs w:val="30"/>
          <w:lang w:eastAsia="ru-RU"/>
        </w:rPr>
        <w:t>Год составления</w:t>
      </w:r>
      <w:r w:rsidRPr="00F57BDF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:</w:t>
      </w:r>
      <w:r w:rsidRPr="00F57BDF">
        <w:rPr>
          <w:rFonts w:ascii="Times New Roman" w:eastAsia="Times New Roman" w:hAnsi="Times New Roman"/>
          <w:b/>
          <w:i/>
          <w:color w:val="0070C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2023</w:t>
      </w:r>
      <w:r w:rsidRPr="00F57BDF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г.</w:t>
      </w:r>
    </w:p>
    <w:p w:rsidR="00CF22AA" w:rsidRPr="00F57BDF" w:rsidRDefault="00CF22AA" w:rsidP="00F57BDF">
      <w:pPr>
        <w:widowControl w:val="0"/>
        <w:suppressAutoHyphens/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A77F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="00F57BD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</w:t>
      </w:r>
    </w:p>
    <w:p w:rsidR="00CF22AA" w:rsidRDefault="00CF22AA" w:rsidP="00F57BDF">
      <w:pPr>
        <w:widowControl w:val="0"/>
        <w:suppressAutoHyphens/>
        <w:autoSpaceDE w:val="0"/>
        <w:autoSpaceDN w:val="0"/>
        <w:adjustRightInd w:val="0"/>
        <w:spacing w:before="280"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F57BDF" w:rsidRDefault="00F57BDF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«Театральная студия» составлена на 34 часа (1 час в неделю) в соответствии с учебным планом школы и рассчитана на 5 лет обучения. Программа предназначена для обучающихся 5 - 9 классов. </w:t>
      </w:r>
    </w:p>
    <w:p w:rsidR="00CF22AA" w:rsidRDefault="00CF22AA" w:rsidP="00CF22AA">
      <w:pPr>
        <w:spacing w:line="235" w:lineRule="auto"/>
        <w:ind w:left="6" w:right="100"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разработке настоящей программы использованы примерные программы внеурочной деятельности (авторы-составители: Д. В Смирнов, А. А Тимофеев, В. А. Горский); авторская программа И.А.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Генераловой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«Мастерская чувств»; образовательная программа первого уровня обучения «Развивающие театральные игры» по методике З.Я.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Корогодского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методические разработки по воспитанию речевого голоса Э.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Чарелли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по сценическому движению В.М. Стеценко.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– 1 академический час.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занятий – школьные кабинеты. 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 соответствует школьному расписанию занятий внеурочной деятельности. 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 игровая, познавательная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 работы: защита проекта</w:t>
      </w:r>
    </w:p>
    <w:p w:rsidR="00CF22AA" w:rsidRDefault="00CF22AA" w:rsidP="00CF22AA">
      <w:pPr>
        <w:pStyle w:val="a3"/>
        <w:shd w:val="clear" w:color="auto" w:fill="FFFFFF"/>
        <w:spacing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Создание условий для гармоничного развития ребенка, эстетическое воспитание участников, создание атмосферы  творчества, сотрудничества. Формирования общей культуры. Самореализации и самоопределение обучающихся средствами театрального искусства.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навыков плодотворного взаимодействия с большими и малыми социальными группами;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эмоциональной сферы ребенка,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интереса к театру как средству познания жизни,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духовное обогащение;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благоприятной эмоциональной атмосферы для общения обучающихся, их самовыражения, самореализации;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общечеловеческими ценностями мировой культуры, духовными ценностями отечественной культуры.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2AA" w:rsidRDefault="00CF22AA" w:rsidP="00CF22A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8"/>
        </w:rPr>
      </w:pPr>
      <w:r>
        <w:rPr>
          <w:rFonts w:ascii="Times New Roman" w:hAnsi="Times New Roman"/>
          <w:i w:val="0"/>
          <w:color w:val="auto"/>
          <w:sz w:val="24"/>
          <w:szCs w:val="28"/>
        </w:rPr>
        <w:t>Планируемые результаты освоения программы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результаты: </w:t>
      </w:r>
    </w:p>
    <w:p w:rsidR="00CF22AA" w:rsidRDefault="00CF22AA" w:rsidP="00CF22A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CF22AA" w:rsidRDefault="00CF22AA" w:rsidP="00CF22A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F22AA" w:rsidRDefault="00CF22AA" w:rsidP="00CF22A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CF22AA" w:rsidRDefault="00CF22AA" w:rsidP="00CF22A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F22AA" w:rsidRDefault="00CF22AA" w:rsidP="00CF22A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22AA" w:rsidRDefault="00CF22AA" w:rsidP="00CF22A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CF22AA" w:rsidRDefault="00CF22AA" w:rsidP="00CF22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является формирование следующих универсальных учебных действий (УУД).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CF22AA" w:rsidRDefault="00CF22AA" w:rsidP="00CF22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CF22AA" w:rsidRDefault="00CF22AA" w:rsidP="00CF22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свои действия на отдельных этапах работы над выступлением, пьесой;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 </w:t>
      </w:r>
      <w:r>
        <w:rPr>
          <w:rFonts w:ascii="Times New Roman" w:hAnsi="Times New Roman" w:cs="Times New Roman"/>
          <w:color w:val="000000"/>
          <w:sz w:val="24"/>
          <w:szCs w:val="24"/>
        </w:rPr>
        <w:t>УУД: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понимать и применять полученную информацию при выполнении заданий;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۰ 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инсценизации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 </w:t>
      </w:r>
      <w:r>
        <w:rPr>
          <w:rFonts w:ascii="Times New Roman" w:hAnsi="Times New Roman" w:cs="Times New Roman"/>
          <w:color w:val="000000"/>
          <w:sz w:val="24"/>
          <w:szCs w:val="24"/>
        </w:rPr>
        <w:t>УУД: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включаться в диалог, в коллективное обсуждение, проявлять инициативу и активность;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۰работать в группе, учитывать мнения партнёров, отличные от собственных;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обращаться за помощью; формулировать свои затруднения; понимать свой успех и неуспех;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۰предлагать помощь и сотрудничество другим;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слушать собеседника и слышать его;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договариваться о распределении функций и ролей в совместной деятельности, приходить к общему решению;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формулировать собственное мнение и позицию;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۰уметь слушать и слышать товарищей; понимать их позицию;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۰осуществлять взаимный контроль, адекватно оценивать собственное поведение и поведение окружающих.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результаты: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выполнять упражнения актёрского тренинга;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۰строить этюд в паре с  партнёром;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развивать речевое дыхание и правильную артикуляцию;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۰говорить четко, красиво;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видам театрального искусства, основам актёрского мастерства;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 сочинять этюды на заданную тему;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۰изучать особенности декламации стихотворного текста и прозы; 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۰выражать разнообразные эмоциональные состояния (грусть, радость, злобу, удивление, восхищение, счастье).</w:t>
      </w:r>
    </w:p>
    <w:p w:rsidR="00CF22AA" w:rsidRDefault="00CF22AA" w:rsidP="00CF22AA">
      <w:pPr>
        <w:pStyle w:val="a3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AA" w:rsidRDefault="00CF22AA" w:rsidP="00CF2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7F7" w:rsidRDefault="00BA77F7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BA77F7" w:rsidRDefault="00BA77F7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BA77F7" w:rsidRDefault="00BA77F7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57BDF" w:rsidRDefault="00F57BDF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57BDF" w:rsidRDefault="00F57BDF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57BDF" w:rsidRDefault="00F57BDF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BA77F7" w:rsidRDefault="00BA77F7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Содержание внеурочной деятельности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1-й год обучения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Вводное занятие</w:t>
      </w:r>
      <w:r>
        <w:rPr>
          <w:rFonts w:ascii="Times New Roman" w:hAnsi="Times New Roman"/>
          <w:spacing w:val="-4"/>
          <w:sz w:val="24"/>
          <w:szCs w:val="24"/>
        </w:rPr>
        <w:t xml:space="preserve"> «Разрешите представиться»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обучения. Перспективы творческого роста. Инструктаж по технике безопасности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История театра.</w:t>
      </w:r>
      <w:r>
        <w:rPr>
          <w:rFonts w:ascii="Times New Roman" w:hAnsi="Times New Roman"/>
          <w:spacing w:val="-4"/>
          <w:sz w:val="24"/>
          <w:szCs w:val="24"/>
        </w:rPr>
        <w:t xml:space="preserve"> Театр как вид искусства Первоначальные представления о театре как виде искусства.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Знакомство с особенностями современного театра как вида искусства. Общее представление о видах и жанрах театрального искусства: (драматический театр, музыкальный театр (опера, балет, оперетта, мюзикл, театр кукол) и др.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Народные истоки театрального искусства.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Знакомство с театральными профессиями. Спектакль – результат коллективного творчества. Кто есть кто в театре. Актер – «главное чудо театра».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Актерская грамота и сценическое искусство.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Многообразие выразительных средств в театре.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Тренинги на внимание.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Развиваем воображение и фантазию.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Упражнения на расслабление и напряжение.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Обретения навыка оправдания своих действий, высказываний, вдумчивости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Художественное чтение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Художественное чтение как вид исполнительского искусства.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Основы практической работы над голосом. Гигиена речевого аппарата. Литературное произношение.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Отработка навыка правильного дыхания при чтении и сознательного управления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речеголосовым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аппаратом (диапазоном голоса, его силой и подвижностью.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Привитие интереса к чтению: чтение вслух, чтение вслух по ролям, чтение с актерской выразительностью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Сценическое движение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Школы и методики движенческой подготовки актера. Развитие психофизического аппарата. Работа с равновесием, работа с предметами. Техника безопасности.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Беседы: «В поисках собственного стиля», «Об Айседоре Дункан».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ab/>
        <w:t>Бальные» танцы: «Танец-шествие», «Фигурный вальс».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Разучивание элементарных танцевальных движений. Разучивание элементов танца.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Работа над пьесой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Работа над выбранной пьесой, инсценировкой: осмысление сюжета,  выделение  основных  событий,  являющихся  поворотными  моментами в развитии действия. Определение главной темы пьесы и идеи автора, раскрывающиеся через основной конфликт. Определение жанра будущего спектакля.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ab/>
        <w:t>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Работа над постановкой инсценировки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Выбор произведения. Определение главной темы рассказа и идеи автора, раскрывающихся через основной конфликт. Распределение ролей.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Выстраивание взаимодействия исполнителей. Работа с мизансценой. Закрепление выстроенных мизансцен.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Репетиция по эпизодам. Отработка диалогов. Выразительность, темпо-ритм речи. Отработка монологов. Пластический рисунок роли. Темпо-ритм.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Поиски музыкально-пластического решения отдельных эпизодов и роли.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Репетиции отдельных картин. Создание элементов декораций, подбор реквизита и элементов костюма.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Подбор музыки для музыкального оформления спектакля.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Сводная репетиция. Генеральная репетиция.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Просмотр спектакля его обсуждение.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Итоговое занятие: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Подведение итогов и достижений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2-й год обучения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Вводное занятие.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Знакомство с курсом. Перспектива творческого роста на 2-ом году обучения. Инструктаж по технике безопасности.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История театра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Театр как вид искусства. Страницы истории театра: театр Древнего Востока, театр Древней Греции.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Развитие представлений о видах театрального искусства: музыкальный театр. Театр в ряду других искусств. Общее и особенное. Виды театральных жанров.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Театры Самары.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Нарисуй фантазийный театр. Нарисуй театр  эмоции.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Актерская грамота и сценическое искусство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Первоначальное представление о средствах актерского искусства, помогающих преодолеть статичность исполнения.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Игры на развитие образного мышления, фантазии, воображения, интереса к сценическому искусству.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Игры и упражнения на формирования навыка пантомимы. Тренинги на внимание. Развитие фантазии и воображения. Этюды. Игры импровизации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ab/>
        <w:t>Художественное чтение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Художественное чтение как вид исполнительского искусства. Чтение произведения вслух как последний этап освоения текста. Словесные воздействия в живой речи и использование их в чтецкой работе. Понятие о фразе. Естественное построение фразы.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Отработка навыка правильного дыхания при чтении и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созна-тельного</w:t>
      </w:r>
      <w:proofErr w:type="spellEnd"/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речеголосовым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аппаратом (диапазоном голоса, его силой и подвижностью.)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Основы сценической «лепки» фразы (логика речи). Самостоятельная подготовка произведения к исполнению (на материале русской прозы и поэзии)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.Ч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тение текста, расстановка логических, авторских и синтаксических пауз.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Сценическое движение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Работа с равновесием, работа с предметами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Позиции рук, позиции ног. Виды поклонов. Походка.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Элементы разных по стилю танцевальных форм.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Работа над пьесой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Выбор пьесы, рассказа для инсценировки. Особенности композиционного построения пьесы: ее экспозиция, завязка, кульминация и развязка. Время в пьесе.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Пер-онажи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- действующие лица спектакля.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раскрывающихся через основной конфликт. Определение жанра будущего спектакля. Чтение и обсуждение пьесы, ее темы, идеи.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Репетиционный период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Распределение ролей. Читка по ролям с отработкой диалогов. Темпо-ритм речи. Отработка монологов. Выстраивание взаимодействия исполнителей.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Работа с мизансценой. Закрепление выстроенных мизансцен.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Репетиция по эпизодам. Пластический рисунок роли. Темпо-ритм.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Поиски музыкально-пластического решения отдельных эпизодов и роли.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Репетиции отдельных картин.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Создание элементов декораций, подбор реквизита и элементов костюма.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Подбор музыки для музыкального оформления спектакля.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Итоговое занятие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Подведение итогов.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Викторина по разделам программы обучения за год.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3-й год обучения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Вводное занятие.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Цели и задачи обучения. Учебный план. Перспектива творческого роста.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История театра.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Театр как вид искусства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Актер средневекового театра. Символика и условность оформления средневекового спектакля. Связь театра со средневековой литературой и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изобразительным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ис-кусством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Трансформации традиций средневекового театра в современных театрализованных празднествах (карнавалах, маскарадах, шествиях). Знакомство с искусством средневековой Европы.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Актерская грамота и театральная игра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ab/>
        <w:t xml:space="preserve">Средства актёрского искусства. Знакомство с логикой межличностного общения. Значение постоянной работы над совершенствованием техники в творчестве актера.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Тренировка слухового, зрительного внимания. Упражнения и игры на развитие внимания.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Роль импровизации, взаимосвязь импровизации с техническими навыками в репетиционной работе.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Мизансцены спектакля. Импровизация и точность выполнения установленных мизансцен. Развитие навыка действия в пантомиме. Экспромт театр.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Художественное чтение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Многообразие индивидуальных форм выступления. Мелодекламация. Литературная композиция и монтаж. «Театр одного актера».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Отработка навыка правильного дыхания при чтении и сознательного управления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речеголосовым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аппаратом Чтение стихов. Их разбор. Чтение прозы.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Составляем композицию.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Сценическое движение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Работа с равновесием, работа с предметами. Элементы разных по стилю танцевальных форм. Позиции рук, позиции ног.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Контрастная музыка. Сюжеты некоторых танцев. Особенности их движений.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Экспромт театр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Импровизация - высший пилотаж.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Импровизируем по отрывкам, прочитанным из литературных произведений.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Работа над пьесой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Выбор пьесы. Чтение и обсуждение пьесы, ее темы, идеи. 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Определение жанра спектакля. Общий разговор о замысле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спектак-я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Деление пьесы на эпизоды и пересказ их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Репетиционный период.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Работа с мизансценой. Закрепление выстроенных мизансцен.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Репетиция по эпизодам.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Темпо-ритм речи. Отработка монологов.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Пластический рисунок роли. Поиски музыкально-пластического решения отдельных эпизодов и роли.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Репетиции отдельных картин. Создание элементов декораций, подбор реквизита и элементов костюма. Подбор музыки для музыкального оформления спектакля.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Сводная репетиция. Генеральная репетиция.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Итоговое занятие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4 год обучения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Вводное занятие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Постановка задач на предстоящий год. Игры на сплочение коллектива.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ab/>
        <w:t>Актерская грамота, сценическое искусство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Этюды, как подготовка актера к работе над спектаклем, образом. Отношение к событию. Упражнения на взаимодействие с партнером. Перемена отношения к партнеру. Оправдание своих поступков.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Работа над пьесой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Чтение пьесы. Определение главной темы, Идеи автора. Определение жанра. Распределение ролей.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Репетиционный период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Осваиваем сценическое пространство.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Выстраиваем мизансцены. Овладеваем навыком взаимодействия, сопереживания и сочувствие.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Осваиваем навыки художника, реквизитора, костюмера.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Работа над особенностями характера персонажей.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Выстраивание диалогов, работа над монологами героев.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Выступление с постановкой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Выступление. Анализ проделанной работы.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5 год обучения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Вводное занятие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Актерское мастерство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Закрепление навыков актерского мастерства. «Я в предлагаемых обстоятельствах», развитие артистической смелости. Приёмы запоминания текста роли в постановке.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Работа над пьесой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Чтение пьесы. Работа с пьесой, инсценировкой. Определение главной темы. Идеи автора. Определение жанра. Распределение ролей. Чтение по ролям.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Репетиционный период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Постановка отрывка.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Осваиваем сценическое пространство.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Выстраиваем мизансцены.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Осваиваем навыки художника, реквизитора, костюмера, звукорежиссера.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Работа над особенностями характера персонажей.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Выстраивание диалогов, работа над монологами героев.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Выступление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>Анализ проделанной работы.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  <w:t>Итоговое занятие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Подведение итогов.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5 класс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2"/>
        <w:gridCol w:w="6022"/>
        <w:gridCol w:w="2267"/>
      </w:tblGrid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Раздел программы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Вводное занятие.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История театра.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Актерская грамота и сценическое искусство.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Художественное чтение.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Сценическое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Работа над пьесой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Репетиционный период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</w:tbl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6 класс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2"/>
        <w:gridCol w:w="6022"/>
        <w:gridCol w:w="2267"/>
      </w:tblGrid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Раздел программы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Вводное занятие.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История театра.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Актерская грамота и сценическое искусство.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Художественное чтение.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Сценическое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Работа над пьесой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Репетиционный период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</w:tbl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7 класс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2"/>
        <w:gridCol w:w="6022"/>
        <w:gridCol w:w="2267"/>
      </w:tblGrid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Раздел программы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Вводное занятие.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История театра.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Актерская грамота и сценическое искусство.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Художественное чтение.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Сценическое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Работа над пьесой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Репетиционный период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</w:tbl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 класс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2"/>
        <w:gridCol w:w="6022"/>
        <w:gridCol w:w="2267"/>
      </w:tblGrid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Раздел программы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Вводное занятие.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История театра.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Актерская грамота и сценическое искусство.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Художественное чтение.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Сценическое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Работа над пьесой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Репетиционный период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</w:tbl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 класс</w:t>
      </w:r>
    </w:p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2"/>
        <w:gridCol w:w="6022"/>
        <w:gridCol w:w="2267"/>
      </w:tblGrid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Раздел программы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Вводное занятие.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История театра.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Актерская грамота и сценическое искусство.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Художественное чтение.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Сценическое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Работа над пьесой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Репетиционный период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F22AA" w:rsidTr="00CF22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A" w:rsidRDefault="00CF22AA">
            <w:pPr>
              <w:tabs>
                <w:tab w:val="left" w:pos="77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</w:tbl>
    <w:p w:rsidR="00CF22AA" w:rsidRDefault="00CF22AA" w:rsidP="00CF22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bookmarkStart w:id="0" w:name="_GoBack"/>
      <w:bookmarkEnd w:id="0"/>
    </w:p>
    <w:sectPr w:rsidR="00CF22AA" w:rsidSect="002D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F9"/>
    <w:multiLevelType w:val="hybridMultilevel"/>
    <w:tmpl w:val="427AD126"/>
    <w:lvl w:ilvl="0" w:tplc="5E32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AA"/>
    <w:rsid w:val="002D7554"/>
    <w:rsid w:val="00AA0749"/>
    <w:rsid w:val="00BA77F7"/>
    <w:rsid w:val="00CF22AA"/>
    <w:rsid w:val="00DE39B7"/>
    <w:rsid w:val="00F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2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22A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CF22AA"/>
    <w:pPr>
      <w:suppressAutoHyphens/>
      <w:spacing w:before="280" w:after="280"/>
    </w:pPr>
    <w:rPr>
      <w:rFonts w:eastAsia="SimSun" w:cs="font227"/>
      <w:kern w:val="2"/>
      <w:lang w:eastAsia="ar-SA"/>
    </w:rPr>
  </w:style>
  <w:style w:type="paragraph" w:styleId="a4">
    <w:name w:val="No Spacing"/>
    <w:uiPriority w:val="99"/>
    <w:qFormat/>
    <w:rsid w:val="00CF2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F22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dcterms:created xsi:type="dcterms:W3CDTF">2022-07-01T13:32:00Z</dcterms:created>
  <dcterms:modified xsi:type="dcterms:W3CDTF">2023-10-18T07:22:00Z</dcterms:modified>
</cp:coreProperties>
</file>