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EE" w:rsidRDefault="009645EE" w:rsidP="009645EE">
      <w:pPr>
        <w:jc w:val="both"/>
      </w:pPr>
    </w:p>
    <w:p w:rsidR="009645EE" w:rsidRDefault="009645EE" w:rsidP="009645EE">
      <w:pPr>
        <w:jc w:val="both"/>
      </w:pPr>
    </w:p>
    <w:p w:rsidR="009645EE" w:rsidRDefault="009645EE" w:rsidP="009645EE">
      <w:pPr>
        <w:jc w:val="center"/>
      </w:pPr>
      <w:r>
        <w:t xml:space="preserve">«Мой земляк — моя гордость». </w:t>
      </w:r>
    </w:p>
    <w:p w:rsidR="009645EE" w:rsidRDefault="009645EE" w:rsidP="009645EE">
      <w:pPr>
        <w:jc w:val="both"/>
      </w:pPr>
    </w:p>
    <w:p w:rsidR="009645EE" w:rsidRDefault="009645EE" w:rsidP="009645EE">
      <w:pPr>
        <w:jc w:val="both"/>
      </w:pPr>
    </w:p>
    <w:p w:rsidR="009645EE" w:rsidRDefault="009645EE" w:rsidP="009645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19175" cy="1762125"/>
            <wp:effectExtent l="19050" t="0" r="9525" b="0"/>
            <wp:docPr id="1" name="Рисунок 1" descr="C:\Users\школа\Desktop\Котов В В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отов В В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EE" w:rsidRDefault="009645EE" w:rsidP="009645EE">
      <w:pPr>
        <w:jc w:val="both"/>
      </w:pPr>
    </w:p>
    <w:p w:rsidR="009645EE" w:rsidRDefault="009645EE" w:rsidP="009645EE">
      <w:pPr>
        <w:jc w:val="both"/>
      </w:pPr>
    </w:p>
    <w:p w:rsidR="009645EE" w:rsidRDefault="009645EE" w:rsidP="009645EE">
      <w:pPr>
        <w:jc w:val="both"/>
      </w:pPr>
      <w:r>
        <w:t xml:space="preserve">            В любой местности жители гордятся земляками, которые прославились своим трудом. В нашей деревне таким человеком является Котов Виктор Васильевич.</w:t>
      </w:r>
    </w:p>
    <w:p w:rsidR="009645EE" w:rsidRDefault="009645EE" w:rsidP="009645EE">
      <w:pPr>
        <w:jc w:val="both"/>
      </w:pPr>
      <w:r>
        <w:t xml:space="preserve">            Котов Виктор Васильевич родился в 1958 году в д. Кирпичи </w:t>
      </w:r>
      <w:proofErr w:type="spellStart"/>
      <w:r>
        <w:t>Новосинецкой</w:t>
      </w:r>
      <w:proofErr w:type="spellEnd"/>
      <w:r>
        <w:t xml:space="preserve"> сельской администрации. С 1965года по 1973 год обучался в </w:t>
      </w:r>
      <w:proofErr w:type="spellStart"/>
      <w:r>
        <w:t>Трубчевской</w:t>
      </w:r>
      <w:proofErr w:type="spellEnd"/>
      <w:r>
        <w:t xml:space="preserve"> 8-летней школе и в мае 1973 года успешно ее окончил. В этом же 1973 году пошел работать в колхоз имени Калинина по наряду, затем от колхоза был направлен учиться на 3 месяца в СПТУ №17 на тракториста. С 1976года по 1978 год проходил службу в рядах СА в Прибалтике, затем в Белоруссии. После окончания службы вновь вернулся в родной колхоз и продолжил работать комбайнером. Первым комбайном был «Дон».</w:t>
      </w:r>
    </w:p>
    <w:p w:rsidR="009645EE" w:rsidRDefault="009645EE" w:rsidP="009645EE">
      <w:pPr>
        <w:jc w:val="both"/>
      </w:pPr>
      <w:r>
        <w:t xml:space="preserve">            Проходила реорганизация колхозов, они меняли свое название, Виктор Васильевич всегда был верен своему хозяйству и доказывал это своим добросовестным трудом. В 2000 году директор филиала «</w:t>
      </w:r>
      <w:proofErr w:type="spellStart"/>
      <w:r>
        <w:t>Новосинецкий</w:t>
      </w:r>
      <w:proofErr w:type="spellEnd"/>
      <w:r>
        <w:t>» агрофирм</w:t>
      </w:r>
      <w:proofErr w:type="gramStart"/>
      <w:r>
        <w:t>ы ООО</w:t>
      </w:r>
      <w:proofErr w:type="gramEnd"/>
      <w:r>
        <w:t xml:space="preserve"> «Заря» Владимир Николаевич </w:t>
      </w:r>
      <w:proofErr w:type="spellStart"/>
      <w:r>
        <w:t>Чиняков</w:t>
      </w:r>
      <w:proofErr w:type="spellEnd"/>
      <w:r>
        <w:t xml:space="preserve"> отзывался о нем как об ассе своего дела, у него был наивысший намолот зерна - 640 тонн.</w:t>
      </w:r>
    </w:p>
    <w:p w:rsidR="009645EE" w:rsidRDefault="009645EE" w:rsidP="009645EE">
      <w:pPr>
        <w:jc w:val="both"/>
      </w:pPr>
      <w:r>
        <w:t xml:space="preserve">           Он всегда был лучшим комбайнером, который на протяжении нескольких лет никому в хозяйстве не уступал первенства. Во многих выпусках газеты «Болховские куранты» можно было увидеть его фотографии и прочитать статьи  о нём.  Он не только сам добросовестно работал, но и воспитывал трудолюбие у своих детей. В одном из выпусков газеты от 27 июля 2002 года есть статья «Жатва набирает обороты», где помещена фотография Виктора Васильевича и его сына Котова Виталия. В этом году они намолотили 340 тонн зерна.</w:t>
      </w:r>
    </w:p>
    <w:p w:rsidR="009645EE" w:rsidRDefault="009645EE" w:rsidP="009645EE">
      <w:pPr>
        <w:jc w:val="both"/>
      </w:pPr>
      <w:r>
        <w:t xml:space="preserve">           После уборки урожая, он пересаживался на трактор и продолжал свой трудовой путь. Виктор Васильевич всегда придерживался правила: «Технику надо «держать на ходу», бережно относиться к ней». Как ему это удавалось, при условии, что она далеко не новая, сказать трудно. Точно только то, что он прилагал массу усилий, чтобы его комбайн и трактор не простаивали, приносили как можно больше пользы хозяйству. Он знал каждое поле, не одна сотня тысяч гектаров обработана была им. Когда Виктор Васильевич садился за штурвал </w:t>
      </w:r>
      <w:r>
        <w:lastRenderedPageBreak/>
        <w:t xml:space="preserve">своего «Дона» или «МТЗ-82», картофелеуборочного комбайна или скоростной сеялки, выработка сразу увеличивалась. Он умеет и любит работать. Его уважают механизаторы за готовность всегда прийти на помощь. Он никогда не стремится </w:t>
      </w:r>
      <w:proofErr w:type="gramStart"/>
      <w:r>
        <w:t>к</w:t>
      </w:r>
      <w:proofErr w:type="gramEnd"/>
      <w:r>
        <w:t xml:space="preserve"> результатам «через голову» других. Даже если идет первым, а у соседа случилась поломка, Виктор Васильевич остановится и поможет. Как говорил о нем директор </w:t>
      </w:r>
      <w:proofErr w:type="spellStart"/>
      <w:r>
        <w:t>Чиняков</w:t>
      </w:r>
      <w:proofErr w:type="spellEnd"/>
      <w:r>
        <w:t xml:space="preserve"> В.Н.: «Его работа всегда выполнена качественно. При пахоте </w:t>
      </w:r>
      <w:proofErr w:type="gramStart"/>
      <w:r>
        <w:t>-и</w:t>
      </w:r>
      <w:proofErr w:type="gramEnd"/>
      <w:r>
        <w:t>деальная глубина и ровность, а при уборке- потерь зерна практически нет».</w:t>
      </w:r>
    </w:p>
    <w:p w:rsidR="009645EE" w:rsidRDefault="009645EE" w:rsidP="009645EE">
      <w:pPr>
        <w:jc w:val="both"/>
      </w:pPr>
      <w:r>
        <w:t xml:space="preserve">            Успехи в труде Виктора Васильевича, как одного из лучших механизаторов,  отмечены знаками «Молодой гвардеец пятилетки», «Победитель соцсоревнования».</w:t>
      </w:r>
    </w:p>
    <w:p w:rsidR="009645EE" w:rsidRDefault="009645EE" w:rsidP="009645EE">
      <w:pPr>
        <w:jc w:val="both"/>
      </w:pPr>
      <w:r>
        <w:t xml:space="preserve">            </w:t>
      </w:r>
      <w:proofErr w:type="gramStart"/>
      <w:r>
        <w:t>Виктор Васильевич Котов в 2002 году приказом РФ ОАО АПК «Орловская Нива» №140 «О премировании работников АПК», в связи с профессиональным праздником Днем работников сельского хозяйства, пищевой и перерабатывающей промышленности, учитывая плодотворную совместную работу, в соответствии с Положением о проведении конкурса среди комбайнеров агрофирм ОАО «Орловская Нива» за получение наивысшего намолота 1724 тонны   на зерноуборочном комбайне «Дон-1500» был премирован автомобилем</w:t>
      </w:r>
      <w:proofErr w:type="gramEnd"/>
      <w:r>
        <w:t xml:space="preserve"> УАЗ.</w:t>
      </w:r>
    </w:p>
    <w:p w:rsidR="009645EE" w:rsidRDefault="009645EE" w:rsidP="009645EE">
      <w:pPr>
        <w:jc w:val="both"/>
      </w:pPr>
      <w:r>
        <w:t>Он имеет много почетных грамот вот только некоторые из них:</w:t>
      </w:r>
    </w:p>
    <w:p w:rsidR="009645EE" w:rsidRDefault="009645EE" w:rsidP="009645EE">
      <w:pPr>
        <w:jc w:val="both"/>
      </w:pPr>
      <w:r>
        <w:t xml:space="preserve">1.Почётная грамота от правления колхоза имени Калинина за высокие результаты, достигнутые на </w:t>
      </w:r>
      <w:proofErr w:type="spellStart"/>
      <w:r>
        <w:t>весенне</w:t>
      </w:r>
      <w:proofErr w:type="spellEnd"/>
      <w:r>
        <w:t xml:space="preserve"> - полевых работах.1982г.</w:t>
      </w:r>
    </w:p>
    <w:p w:rsidR="009645EE" w:rsidRDefault="009645EE" w:rsidP="009645EE">
      <w:pPr>
        <w:jc w:val="both"/>
      </w:pPr>
      <w:r>
        <w:t>2. Диплом второго секретаря райкома за высокий результат, достигнутый на подготовке почвы под озимые. 1983г.</w:t>
      </w:r>
    </w:p>
    <w:p w:rsidR="009645EE" w:rsidRDefault="009645EE" w:rsidP="009645EE">
      <w:pPr>
        <w:jc w:val="both"/>
      </w:pPr>
      <w:r>
        <w:t xml:space="preserve">3.Почетная грамота от правления колхоза имени Калинина за высокие производственные показатели в период проведения </w:t>
      </w:r>
      <w:proofErr w:type="spellStart"/>
      <w:r>
        <w:t>весенне</w:t>
      </w:r>
      <w:proofErr w:type="spellEnd"/>
      <w:r>
        <w:t xml:space="preserve"> </w:t>
      </w:r>
      <w:proofErr w:type="gramStart"/>
      <w:r>
        <w:t>–п</w:t>
      </w:r>
      <w:proofErr w:type="gramEnd"/>
      <w:r>
        <w:t>олевых работ. 1985г.</w:t>
      </w:r>
    </w:p>
    <w:p w:rsidR="009645EE" w:rsidRDefault="009645EE" w:rsidP="009645EE">
      <w:pPr>
        <w:jc w:val="both"/>
      </w:pPr>
      <w:r>
        <w:t>4. Почётная грамота от правления колхоза имени Калинина за высокие производственные показатели в уборке урожая. 1987г.</w:t>
      </w:r>
    </w:p>
    <w:p w:rsidR="009645EE" w:rsidRDefault="009645EE" w:rsidP="009645EE">
      <w:pPr>
        <w:jc w:val="both"/>
      </w:pPr>
      <w:r>
        <w:t xml:space="preserve">5. Почётная грамота Болховского райисполкома за ударный, высокий производительный труд на </w:t>
      </w:r>
      <w:proofErr w:type="spellStart"/>
      <w:r>
        <w:t>весенне</w:t>
      </w:r>
      <w:proofErr w:type="spellEnd"/>
      <w:r>
        <w:t xml:space="preserve"> - полевых работах. 1988г.</w:t>
      </w:r>
    </w:p>
    <w:p w:rsidR="009645EE" w:rsidRDefault="009645EE" w:rsidP="009645EE">
      <w:pPr>
        <w:jc w:val="both"/>
      </w:pPr>
      <w:r>
        <w:t>6. Почётная грамота райкома КПСС за высокие результаты, достигнутые в социалистических соревнованиях.</w:t>
      </w:r>
    </w:p>
    <w:p w:rsidR="009645EE" w:rsidRDefault="009645EE" w:rsidP="009645EE">
      <w:pPr>
        <w:jc w:val="both"/>
      </w:pPr>
      <w:r>
        <w:t>7.Почётная грамота за достижения высоких производственных показателей, добросовестный труд, активное участие в развитие сельского хозяйства.2000г.</w:t>
      </w:r>
    </w:p>
    <w:p w:rsidR="009645EE" w:rsidRDefault="009645EE" w:rsidP="009645EE">
      <w:pPr>
        <w:jc w:val="both"/>
      </w:pPr>
      <w:r>
        <w:t>8. Почётная грамота Управления сельского хозяйства за достигнутые высокие производственные показатели.2001г.</w:t>
      </w:r>
    </w:p>
    <w:p w:rsidR="009645EE" w:rsidRDefault="009645EE" w:rsidP="009645EE">
      <w:pPr>
        <w:jc w:val="both"/>
      </w:pPr>
      <w:r>
        <w:t>9.Почётная грамота Управления сельского хозяйства и продовольствия за высокие производственные показатели, добросовестное отношение к своим обязанностям.</w:t>
      </w:r>
    </w:p>
    <w:p w:rsidR="009645EE" w:rsidRDefault="009645EE" w:rsidP="009645EE">
      <w:pPr>
        <w:jc w:val="both"/>
      </w:pPr>
      <w:r>
        <w:t>10. Почётная грамота губернатора Орловской области за многолетний добросовестный труд, достижения высоких производственных показателей.</w:t>
      </w:r>
    </w:p>
    <w:p w:rsidR="009645EE" w:rsidRDefault="009645EE" w:rsidP="009645EE">
      <w:pPr>
        <w:jc w:val="both"/>
      </w:pPr>
    </w:p>
    <w:p w:rsidR="009645EE" w:rsidRDefault="009645EE" w:rsidP="009645EE">
      <w:pPr>
        <w:jc w:val="both"/>
      </w:pPr>
      <w:r>
        <w:t xml:space="preserve">             Виктор Васильевич имеет государственную награду. В 2003 году ему присвоено почетное звание «Заслуженный механизатор сельского хозяйства Российской Федерации». Он ветеран труда. Уйдя на заслуженный отдых, по состоянию здоровья не смог больше продолжать работу в родном хозяйстве, но и без работы сидеть не может. Поэтому продолжает свою трудовую деятельность оператором котельной в МБОУ «</w:t>
      </w:r>
      <w:proofErr w:type="spellStart"/>
      <w:r>
        <w:t>Трубчевская</w:t>
      </w:r>
      <w:proofErr w:type="spellEnd"/>
      <w:r>
        <w:t xml:space="preserve"> ООШ». Создает нормальные </w:t>
      </w:r>
      <w:r>
        <w:lastRenderedPageBreak/>
        <w:t>тепловые условия для нас - подрастающего поколения, которое по окончании школы своим трудом будет, как и он приносить пользу своей малой родине.</w:t>
      </w:r>
      <w:bookmarkStart w:id="0" w:name="_GoBack"/>
      <w:bookmarkEnd w:id="0"/>
    </w:p>
    <w:p w:rsidR="00642D3C" w:rsidRPr="009645EE" w:rsidRDefault="00642D3C">
      <w:pPr>
        <w:rPr>
          <w:szCs w:val="28"/>
        </w:rPr>
      </w:pPr>
    </w:p>
    <w:sectPr w:rsidR="00642D3C" w:rsidRPr="009645EE" w:rsidSect="003718CA">
      <w:pgSz w:w="11906" w:h="16838"/>
      <w:pgMar w:top="709" w:right="850" w:bottom="1134" w:left="1134" w:header="0" w:footer="0" w:gutter="0"/>
      <w:pgBorders>
        <w:top w:val="double" w:sz="4" w:space="9" w:color="009900"/>
        <w:left w:val="double" w:sz="4" w:space="31" w:color="009900"/>
        <w:bottom w:val="double" w:sz="4" w:space="31" w:color="009900"/>
        <w:right w:val="double" w:sz="4" w:space="17" w:color="009900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5EE"/>
    <w:rsid w:val="00642D3C"/>
    <w:rsid w:val="0096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000"/>
        <w:szCs w:val="1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EE"/>
    <w:pPr>
      <w:spacing w:after="0" w:line="240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2023-01-24T08:37:00Z</dcterms:created>
  <dcterms:modified xsi:type="dcterms:W3CDTF">2023-01-24T08:40:00Z</dcterms:modified>
</cp:coreProperties>
</file>